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439" w:rsidRPr="00E44717" w:rsidRDefault="00051439" w:rsidP="000514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1439" w:rsidRPr="00227A31" w:rsidRDefault="00921BD9" w:rsidP="0005143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57DBAB05" wp14:editId="213CD056">
            <wp:extent cx="3038475" cy="1905000"/>
            <wp:effectExtent l="0" t="0" r="9525" b="19050"/>
            <wp:docPr id="7" name="Ди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051439" w:rsidRPr="00227A31" w:rsidRDefault="00E341A4" w:rsidP="00051439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proofErr w:type="spellStart"/>
      <w:r>
        <w:rPr>
          <w:rFonts w:ascii="Arial" w:hAnsi="Arial" w:cs="Arial"/>
          <w:b/>
          <w:sz w:val="16"/>
          <w:szCs w:val="16"/>
          <w:lang w:val="en-US"/>
        </w:rPr>
        <w:t>ure</w:t>
      </w:r>
      <w:proofErr w:type="spellEnd"/>
      <w:r w:rsidR="00051439" w:rsidRPr="00555796">
        <w:rPr>
          <w:rFonts w:ascii="Arial" w:hAnsi="Arial" w:cs="Arial"/>
          <w:b/>
          <w:sz w:val="16"/>
          <w:szCs w:val="16"/>
        </w:rPr>
        <w:t xml:space="preserve"> 6.</w:t>
      </w:r>
      <w:r w:rsidR="00051439">
        <w:rPr>
          <w:rFonts w:ascii="Arial" w:hAnsi="Arial" w:cs="Arial"/>
          <w:sz w:val="16"/>
          <w:szCs w:val="16"/>
        </w:rPr>
        <w:t xml:space="preserve"> Straitght lines by the Mobile Equilibrium</w:t>
      </w:r>
    </w:p>
    <w:p w:rsidR="00051439" w:rsidRPr="00787255" w:rsidRDefault="00051439" w:rsidP="00051439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 xml:space="preserve">method during the determination of </w:t>
      </w:r>
      <w:r>
        <w:rPr>
          <w:rFonts w:ascii="Arial" w:hAnsi="Arial" w:cs="Arial"/>
          <w:sz w:val="16"/>
          <w:szCs w:val="16"/>
          <w:lang w:val="en-US"/>
        </w:rPr>
        <w:t>Co</w:t>
      </w:r>
      <w:r>
        <w:rPr>
          <w:rFonts w:ascii="Arial" w:hAnsi="Arial" w:cs="Arial"/>
          <w:sz w:val="16"/>
          <w:szCs w:val="16"/>
        </w:rPr>
        <w:t>-to-</w:t>
      </w:r>
      <w:r>
        <w:rPr>
          <w:rFonts w:ascii="Arial" w:hAnsi="Arial" w:cs="Arial"/>
          <w:sz w:val="16"/>
          <w:szCs w:val="16"/>
          <w:lang w:val="en-US"/>
        </w:rPr>
        <w:t>PAR</w:t>
      </w:r>
    </w:p>
    <w:p w:rsidR="00051439" w:rsidRPr="00227A31" w:rsidRDefault="00051439" w:rsidP="00051439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B267D7">
        <w:rPr>
          <w:rFonts w:ascii="Arial" w:hAnsi="Arial" w:cs="Arial"/>
          <w:sz w:val="16"/>
          <w:szCs w:val="16"/>
        </w:rPr>
        <w:t>(1) Co:PAR  (Co-PAR-MTT);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Pr="00B267D7">
        <w:rPr>
          <w:rFonts w:ascii="Arial" w:hAnsi="Arial" w:cs="Arial"/>
          <w:sz w:val="16"/>
          <w:szCs w:val="16"/>
        </w:rPr>
        <w:t>(2) Co:PAR  (Co-PAR-TV)</w:t>
      </w:r>
    </w:p>
    <w:p w:rsidR="005C1CB0" w:rsidRDefault="005C1CB0">
      <w:bookmarkStart w:id="0" w:name="_GoBack"/>
      <w:bookmarkEnd w:id="0"/>
    </w:p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439"/>
    <w:rsid w:val="00051439"/>
    <w:rsid w:val="00146C74"/>
    <w:rsid w:val="005C1CB0"/>
    <w:rsid w:val="00921BD9"/>
    <w:rsid w:val="00BA73B1"/>
    <w:rsid w:val="00E3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439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439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439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439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6756361976492068"/>
          <c:y val="3.7695314681409506E-2"/>
          <c:w val="0.77493384755476991"/>
          <c:h val="0.83927296587926514"/>
        </c:manualLayout>
      </c:layout>
      <c:scatterChart>
        <c:scatterStyle val="lineMarker"/>
        <c:varyColors val="0"/>
        <c:ser>
          <c:idx val="0"/>
          <c:order val="0"/>
          <c:tx>
            <c:strRef>
              <c:f>'Co PAR nasischtane'!$B$1</c:f>
              <c:strCache>
                <c:ptCount val="1"/>
                <c:pt idx="0">
                  <c:v>(1) Co:PAR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ln>
                <a:noFill/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-4.1090084327694329E-2"/>
                  <c:y val="9.7039580818821011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600"/>
                  </a:pPr>
                  <a:endParaRPr lang="en-US"/>
                </a:p>
              </c:txPr>
            </c:trendlineLbl>
          </c:trendline>
          <c:xVal>
            <c:numRef>
              <c:f>'Co PAR nasischtane'!$A$2:$A$6</c:f>
              <c:numCache>
                <c:formatCode>General</c:formatCode>
                <c:ptCount val="5"/>
                <c:pt idx="0">
                  <c:v>-4.7</c:v>
                </c:pt>
                <c:pt idx="1">
                  <c:v>-4.5199999999999996</c:v>
                </c:pt>
                <c:pt idx="2">
                  <c:v>-4.4000000000000004</c:v>
                </c:pt>
                <c:pt idx="3">
                  <c:v>-4.3</c:v>
                </c:pt>
                <c:pt idx="4">
                  <c:v>-4.22</c:v>
                </c:pt>
              </c:numCache>
            </c:numRef>
          </c:xVal>
          <c:yVal>
            <c:numRef>
              <c:f>'Co PAR nasischtane'!$B$2:$B$6</c:f>
              <c:numCache>
                <c:formatCode>General</c:formatCode>
                <c:ptCount val="5"/>
                <c:pt idx="0">
                  <c:v>-0.26</c:v>
                </c:pt>
                <c:pt idx="1">
                  <c:v>0.1</c:v>
                </c:pt>
                <c:pt idx="2">
                  <c:v>0.3</c:v>
                </c:pt>
                <c:pt idx="3">
                  <c:v>0.56999999999999995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'Co PAR nasischtane'!$C$1</c:f>
              <c:strCache>
                <c:ptCount val="1"/>
                <c:pt idx="0">
                  <c:v>(2) Co:PAR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0.14098274480395834"/>
                  <c:y val="0.47965687683200187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600"/>
                  </a:pPr>
                  <a:endParaRPr lang="en-US"/>
                </a:p>
              </c:txPr>
            </c:trendlineLbl>
          </c:trendline>
          <c:xVal>
            <c:numRef>
              <c:f>'Co PAR nasischtane'!$A$2:$A$6</c:f>
              <c:numCache>
                <c:formatCode>General</c:formatCode>
                <c:ptCount val="5"/>
                <c:pt idx="0">
                  <c:v>-4.7</c:v>
                </c:pt>
                <c:pt idx="1">
                  <c:v>-4.5199999999999996</c:v>
                </c:pt>
                <c:pt idx="2">
                  <c:v>-4.4000000000000004</c:v>
                </c:pt>
                <c:pt idx="3">
                  <c:v>-4.3</c:v>
                </c:pt>
                <c:pt idx="4">
                  <c:v>-4.22</c:v>
                </c:pt>
              </c:numCache>
            </c:numRef>
          </c:xVal>
          <c:yVal>
            <c:numRef>
              <c:f>'Co PAR nasischtane'!$C$2:$C$6</c:f>
              <c:numCache>
                <c:formatCode>General</c:formatCode>
                <c:ptCount val="5"/>
                <c:pt idx="0">
                  <c:v>-0.41</c:v>
                </c:pt>
                <c:pt idx="1">
                  <c:v>-0.17</c:v>
                </c:pt>
                <c:pt idx="2">
                  <c:v>0.06</c:v>
                </c:pt>
                <c:pt idx="3">
                  <c:v>0.31</c:v>
                </c:pt>
                <c:pt idx="4">
                  <c:v>0.56999999999999995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0295296"/>
        <c:axId val="196727552"/>
      </c:scatterChart>
      <c:valAx>
        <c:axId val="170295296"/>
        <c:scaling>
          <c:orientation val="minMax"/>
          <c:max val="-3.5"/>
          <c:min val="-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Log </a:t>
                </a:r>
                <a:r>
                  <a:rPr lang="en-US" i="1"/>
                  <a:t>C</a:t>
                </a:r>
                <a:r>
                  <a:rPr lang="en-US" i="1" baseline="-25000"/>
                  <a:t>PAR</a:t>
                </a:r>
                <a:endParaRPr lang="bg-BG" i="1" baseline="-25000"/>
              </a:p>
            </c:rich>
          </c:tx>
          <c:layout>
            <c:manualLayout>
              <c:xMode val="edge"/>
              <c:yMode val="edge"/>
              <c:x val="0.43493864737496046"/>
              <c:y val="0.9240143111673084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96727552"/>
        <c:crosses val="autoZero"/>
        <c:crossBetween val="midCat"/>
        <c:majorUnit val="1"/>
      </c:valAx>
      <c:valAx>
        <c:axId val="19672755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Log </a:t>
                </a:r>
                <a:r>
                  <a:rPr lang="en-US" i="1"/>
                  <a:t>A</a:t>
                </a:r>
                <a:r>
                  <a:rPr lang="en-US"/>
                  <a:t>/(</a:t>
                </a:r>
                <a:r>
                  <a:rPr lang="en-US" i="1"/>
                  <a:t>A</a:t>
                </a:r>
                <a:r>
                  <a:rPr lang="en-US" i="1" baseline="-25000"/>
                  <a:t>max</a:t>
                </a:r>
                <a:r>
                  <a:rPr lang="bg-BG"/>
                  <a:t> –</a:t>
                </a:r>
                <a:r>
                  <a:rPr lang="bg-BG" baseline="0"/>
                  <a:t> </a:t>
                </a:r>
                <a:r>
                  <a:rPr lang="en-US" i="1"/>
                  <a:t>A</a:t>
                </a:r>
                <a:r>
                  <a:rPr lang="en-US"/>
                  <a:t>)</a:t>
                </a:r>
                <a:endParaRPr lang="bg-BG"/>
              </a:p>
            </c:rich>
          </c:tx>
          <c:layout>
            <c:manualLayout>
              <c:xMode val="edge"/>
              <c:yMode val="edge"/>
              <c:x val="2.1464715029743541E-3"/>
              <c:y val="0.2785690288713910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70295296"/>
        <c:crossesAt val="-5"/>
        <c:crossBetween val="midCat"/>
      </c:valAx>
      <c:spPr>
        <a:ln>
          <a:solidFill>
            <a:schemeClr val="tx1"/>
          </a:solidFill>
        </a:ln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7163775856689256"/>
          <c:y val="4.4792539230468532E-2"/>
          <c:w val="0.2650011930326891"/>
          <c:h val="0.1698948215414679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6</cp:revision>
  <dcterms:created xsi:type="dcterms:W3CDTF">2014-03-13T11:25:00Z</dcterms:created>
  <dcterms:modified xsi:type="dcterms:W3CDTF">2014-06-10T09:41:00Z</dcterms:modified>
</cp:coreProperties>
</file>